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2A2" w:rsidRPr="006672A2" w:rsidRDefault="006672A2" w:rsidP="006672A2">
      <w:pPr>
        <w:spacing w:after="0" w:line="240" w:lineRule="auto"/>
        <w:outlineLvl w:val="0"/>
        <w:rPr>
          <w:rFonts w:ascii="Arial" w:eastAsia="Times New Roman" w:hAnsi="Arial" w:cs="Arial"/>
          <w:color w:val="232323"/>
          <w:kern w:val="36"/>
          <w:sz w:val="44"/>
          <w:szCs w:val="44"/>
          <w:lang w:eastAsia="ru-RU"/>
        </w:rPr>
      </w:pPr>
      <w:r w:rsidRPr="006672A2">
        <w:rPr>
          <w:rFonts w:ascii="Arial" w:eastAsia="Times New Roman" w:hAnsi="Arial" w:cs="Arial"/>
          <w:color w:val="232323"/>
          <w:kern w:val="36"/>
          <w:sz w:val="44"/>
          <w:szCs w:val="44"/>
          <w:lang w:eastAsia="ru-RU"/>
        </w:rPr>
        <w:t>«О здоровом питании школьника»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709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i/>
          <w:iCs/>
          <w:color w:val="232323"/>
          <w:sz w:val="24"/>
          <w:szCs w:val="24"/>
          <w:lang w:eastAsia="ru-RU"/>
        </w:rPr>
        <w:t>Полноценное и правильно организованное питание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- необходимое условие долгой и полноценной жизни, отсутствия многих заболеваний.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709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Правила здорового Питания:</w:t>
      </w:r>
    </w:p>
    <w:p w:rsidR="006672A2" w:rsidRPr="006672A2" w:rsidRDefault="006672A2" w:rsidP="006672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Р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6672A2" w:rsidRPr="006672A2" w:rsidRDefault="006672A2" w:rsidP="006672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К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аждый день в рационе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каждый день, но в течение недели должны присутствовать 2—3 раза обязательно.</w:t>
      </w:r>
    </w:p>
    <w:p w:rsidR="006672A2" w:rsidRPr="006672A2" w:rsidRDefault="006672A2" w:rsidP="006672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Р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ебенок должен питаться не менее 4 раз в день.</w:t>
      </w:r>
      <w:r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У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чащиеся в первую смену в 7:30—8:30 должны получать завтрак (дома, перед уходом в школу), 11:00—12:00 — горячий завтрак в школе в</w:t>
      </w:r>
      <w:r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14:30—15:30 - после окончания занятий — обед в школ</w:t>
      </w:r>
      <w:proofErr w:type="gram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е(</w:t>
      </w:r>
      <w:proofErr w:type="gram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обязательно для учащихся групп продленного дня) или дома, а в 19:00—19:30 — ужин (дома).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У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чащиеся во вторую смену в 8:00—8:30 должны получать завтрак (дома),  12:30—13:00 - обед (дома, перед уходом в школу) в 16:00—16:30 —горячее питание в школе (полдник), в 19:30- 20:00-ужин (дома).</w:t>
      </w:r>
    </w:p>
    <w:p w:rsidR="006672A2" w:rsidRPr="006672A2" w:rsidRDefault="006672A2" w:rsidP="006672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С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ледует употреблять йодированную соль.</w:t>
      </w:r>
    </w:p>
    <w:p w:rsidR="006672A2" w:rsidRPr="006672A2" w:rsidRDefault="006672A2" w:rsidP="006672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В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межсезонье (осень - зима, зима — весна) ребенок должен получать витаминно-минеральные комплексы, рекомендованные для детей соответствующего возраста.</w:t>
      </w:r>
    </w:p>
    <w:p w:rsidR="006672A2" w:rsidRPr="006672A2" w:rsidRDefault="006672A2" w:rsidP="006672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Д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ля обогащения рациона питания школьника витамином «с» рекомендуем обеспечить ежедневный прием отвара шиповника.</w:t>
      </w:r>
    </w:p>
    <w:p w:rsidR="006672A2" w:rsidRPr="006672A2" w:rsidRDefault="006672A2" w:rsidP="006672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рием пищи должен проходить в спокойной обстановке.</w:t>
      </w:r>
    </w:p>
    <w:p w:rsidR="006672A2" w:rsidRPr="006672A2" w:rsidRDefault="006672A2" w:rsidP="006672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Е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сли у ребенка имеет место дефицит или избыток массы тела (эти сведения можно получить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6672A2" w:rsidRPr="006672A2" w:rsidRDefault="006672A2" w:rsidP="006672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Р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ацион питания школьника, занимающегося спортом, должен быть скорректирован с учетом объема физической нагрузки.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i/>
          <w:iCs/>
          <w:color w:val="232323"/>
          <w:sz w:val="24"/>
          <w:szCs w:val="24"/>
          <w:lang w:eastAsia="ru-RU"/>
        </w:rPr>
        <w:t>рекомендуется употреблять пищу, состоящую на 15 - 20% из белков, на 20 - 30% из жиров на 50- 55% из углеводов, содержащихся в овощах, фруктах, злаках, орехах.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i/>
          <w:iCs/>
          <w:color w:val="232323"/>
          <w:sz w:val="24"/>
          <w:szCs w:val="24"/>
          <w:u w:val="single"/>
          <w:lang w:eastAsia="ru-RU"/>
        </w:rPr>
        <w:t>пища плохо усваивается (нельзя принимать):</w:t>
      </w:r>
    </w:p>
    <w:p w:rsidR="006672A2" w:rsidRPr="006672A2" w:rsidRDefault="006672A2" w:rsidP="006672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когда нет чувства голода.</w:t>
      </w:r>
    </w:p>
    <w:p w:rsidR="006672A2" w:rsidRPr="006672A2" w:rsidRDefault="006672A2" w:rsidP="006672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при сильной усталости.</w:t>
      </w:r>
    </w:p>
    <w:p w:rsidR="006672A2" w:rsidRPr="006672A2" w:rsidRDefault="006672A2" w:rsidP="006672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при болезни.</w:t>
      </w:r>
    </w:p>
    <w:p w:rsidR="006672A2" w:rsidRPr="006672A2" w:rsidRDefault="006672A2" w:rsidP="006672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при отрицательных эмоциях, беспокойстве и гневе, ревности.</w:t>
      </w:r>
    </w:p>
    <w:p w:rsidR="006672A2" w:rsidRPr="006672A2" w:rsidRDefault="006672A2" w:rsidP="006672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перед началом тяжёлой физической работы.</w:t>
      </w:r>
    </w:p>
    <w:p w:rsidR="006672A2" w:rsidRPr="006672A2" w:rsidRDefault="006672A2" w:rsidP="006672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при перегреве и сильном ознобе.</w:t>
      </w:r>
    </w:p>
    <w:p w:rsidR="006672A2" w:rsidRPr="006672A2" w:rsidRDefault="006672A2" w:rsidP="006672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когда торопитесь.</w:t>
      </w:r>
    </w:p>
    <w:p w:rsidR="006672A2" w:rsidRPr="006672A2" w:rsidRDefault="006672A2" w:rsidP="006672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нельзя никакую пищу запивать.</w:t>
      </w:r>
    </w:p>
    <w:p w:rsidR="006672A2" w:rsidRPr="006672A2" w:rsidRDefault="006672A2" w:rsidP="006672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нельзя есть сладкое после еды, так как наступает блокировка пищеварения и начинается процесс брожения.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32323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184785</wp:posOffset>
            </wp:positionH>
            <wp:positionV relativeFrom="line">
              <wp:posOffset>158115</wp:posOffset>
            </wp:positionV>
            <wp:extent cx="2241550" cy="2051685"/>
            <wp:effectExtent l="19050" t="0" r="6350" b="0"/>
            <wp:wrapSquare wrapText="bothSides"/>
            <wp:docPr id="2" name="Рисунок 2" descr="https://fbuz11.ru/d/642055/d/b1020663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uz11.ru/d/642055/d/b10206631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u w:val="single"/>
          <w:lang w:eastAsia="ru-RU"/>
        </w:rPr>
        <w:t xml:space="preserve">      </w:t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u w:val="single"/>
          <w:lang w:eastAsia="ru-RU"/>
        </w:rPr>
        <w:t>рекомендации:</w:t>
      </w:r>
    </w:p>
    <w:p w:rsidR="006672A2" w:rsidRPr="006672A2" w:rsidRDefault="006672A2" w:rsidP="006672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в питании всё должно быть в меру;</w:t>
      </w:r>
    </w:p>
    <w:p w:rsidR="006672A2" w:rsidRPr="006672A2" w:rsidRDefault="006672A2" w:rsidP="006672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пища должна быть разнообразной;</w:t>
      </w:r>
    </w:p>
    <w:p w:rsidR="006672A2" w:rsidRPr="006672A2" w:rsidRDefault="006672A2" w:rsidP="006672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еда должна быть тёплой;</w:t>
      </w:r>
    </w:p>
    <w:p w:rsidR="006672A2" w:rsidRPr="006672A2" w:rsidRDefault="006672A2" w:rsidP="006672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тщательно пережёвывать пищу;</w:t>
      </w:r>
    </w:p>
    <w:p w:rsidR="006672A2" w:rsidRPr="006672A2" w:rsidRDefault="006672A2" w:rsidP="006672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есть овощи и фрукты;</w:t>
      </w:r>
    </w:p>
    <w:p w:rsidR="006672A2" w:rsidRPr="006672A2" w:rsidRDefault="006672A2" w:rsidP="006672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есть3—4 раза в день;</w:t>
      </w:r>
    </w:p>
    <w:p w:rsidR="006672A2" w:rsidRPr="006672A2" w:rsidRDefault="006672A2" w:rsidP="006672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не есть перед сном;</w:t>
      </w:r>
    </w:p>
    <w:p w:rsidR="006672A2" w:rsidRPr="006672A2" w:rsidRDefault="006672A2" w:rsidP="006672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не есть </w:t>
      </w:r>
      <w:proofErr w:type="gram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копчёного</w:t>
      </w:r>
      <w:proofErr w:type="gram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, жареное и острого;</w:t>
      </w:r>
    </w:p>
    <w:p w:rsidR="006672A2" w:rsidRPr="006672A2" w:rsidRDefault="006672A2" w:rsidP="006672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не есть всухомятку;</w:t>
      </w:r>
    </w:p>
    <w:p w:rsidR="006672A2" w:rsidRPr="006672A2" w:rsidRDefault="006672A2" w:rsidP="006672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меньше есть сладостей;</w:t>
      </w:r>
    </w:p>
    <w:p w:rsidR="006672A2" w:rsidRPr="006672A2" w:rsidRDefault="006672A2" w:rsidP="006672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не перекусывать чипсами, сухариками и т. п.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u w:val="single"/>
          <w:lang w:eastAsia="ru-RU"/>
        </w:rPr>
        <w:t>Здоровое питание – это</w:t>
      </w:r>
      <w:r w:rsidRPr="006672A2">
        <w:rPr>
          <w:rFonts w:ascii="Calibri" w:eastAsia="Times New Roman" w:hAnsi="Calibri" w:cs="Arial"/>
          <w:color w:val="232323"/>
          <w:lang w:eastAsia="ru-RU"/>
        </w:rPr>
        <w:br/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ограничение жиров и соли, увеличение в рационе фруктов, круп, изделий из муки грубого помола, бобовых, нежирных молочных продуктов, рыбы, постного мяса.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u w:val="single"/>
          <w:lang w:eastAsia="ru-RU"/>
        </w:rPr>
        <w:t>а также…</w:t>
      </w:r>
      <w:r w:rsidRPr="006672A2">
        <w:rPr>
          <w:rFonts w:ascii="Calibri" w:eastAsia="Times New Roman" w:hAnsi="Calibri" w:cs="Arial"/>
          <w:color w:val="232323"/>
          <w:lang w:eastAsia="ru-RU"/>
        </w:rPr>
        <w:br/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- умеренность</w:t>
      </w:r>
      <w:proofErr w:type="gram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.</w:t>
      </w:r>
      <w:proofErr w:type="gram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br/>
        <w:t xml:space="preserve">- </w:t>
      </w:r>
      <w:proofErr w:type="gram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ч</w:t>
      </w:r>
      <w:proofErr w:type="gram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етырехразовый  приём пищи.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br/>
        <w:t>- разнообразие.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br/>
        <w:t>- биологическая полноценность.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center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Будьте здоровы!!!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Calibri" w:eastAsia="Times New Roman" w:hAnsi="Calibri" w:cs="Arial"/>
          <w:color w:val="232323"/>
          <w:lang w:eastAsia="ru-RU"/>
        </w:rPr>
        <w:t> 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center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Чем питаться подростку?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u w:val="single"/>
          <w:lang w:eastAsia="ru-RU"/>
        </w:rPr>
        <w:t>Что такое рациональное питание?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Под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u w:val="single"/>
          <w:lang w:eastAsia="ru-RU"/>
        </w:rPr>
        <w:t>Для чего нужно правильное питание?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Правильное питание является одним из важнейших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Для обеспечения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 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lastRenderedPageBreak/>
        <w:t>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u w:val="single"/>
          <w:lang w:eastAsia="ru-RU"/>
        </w:rPr>
        <w:t>Каковы принципы здорового питания?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Arial" w:eastAsia="Times New Roman" w:hAnsi="Arial" w:cs="Arial"/>
          <w:color w:val="232323"/>
          <w:lang w:eastAsia="ru-RU"/>
        </w:rPr>
        <w:t> </w:t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1. Питание школьника должно быть сбалансированным.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 </w:t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белки, жиры и углеводы, но и незаменимые аминокислоты, витамины, некоторые жирные кислоты, минералы и микроэлементы.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Эти компоненты самостоятельно не синтезируются в организме, но необходимы для полноценного развития детского организма. </w:t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Соотношение между белками, жирами и углеводами должно быть 1:1:4.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Arial" w:eastAsia="Times New Roman" w:hAnsi="Arial" w:cs="Arial"/>
          <w:color w:val="232323"/>
          <w:lang w:eastAsia="ru-RU"/>
        </w:rPr>
        <w:br/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  2.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</w:t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Питание школьника должно быть оптимальным.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поступлением и расходованием основных пищевых веществ.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Arial" w:eastAsia="Times New Roman" w:hAnsi="Arial" w:cs="Arial"/>
          <w:color w:val="232323"/>
          <w:lang w:eastAsia="ru-RU"/>
        </w:rPr>
        <w:br/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Калорийность рациона школьника должна быть следующей:</w:t>
      </w:r>
    </w:p>
    <w:p w:rsidR="006672A2" w:rsidRPr="006672A2" w:rsidRDefault="006672A2" w:rsidP="006672A2">
      <w:pPr>
        <w:numPr>
          <w:ilvl w:val="0"/>
          <w:numId w:val="4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7-10 лет – 2400 ккал</w:t>
      </w:r>
    </w:p>
    <w:p w:rsidR="006672A2" w:rsidRPr="006672A2" w:rsidRDefault="006672A2" w:rsidP="006672A2">
      <w:pPr>
        <w:numPr>
          <w:ilvl w:val="0"/>
          <w:numId w:val="4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14-17лет – 2600-3000ккал</w:t>
      </w:r>
    </w:p>
    <w:p w:rsidR="006672A2" w:rsidRPr="006672A2" w:rsidRDefault="006672A2" w:rsidP="006672A2">
      <w:pPr>
        <w:numPr>
          <w:ilvl w:val="0"/>
          <w:numId w:val="4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если ребенок занимается спортом, он должен получать на 300-500 ккал больше.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3232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100965</wp:posOffset>
            </wp:positionV>
            <wp:extent cx="2871470" cy="2873375"/>
            <wp:effectExtent l="19050" t="0" r="5080" b="0"/>
            <wp:wrapSquare wrapText="bothSides"/>
            <wp:docPr id="3" name="Рисунок 3" descr="https://fbuz11.ru/d/642055/d/b2196338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uz11.ru/d/642055/d/b21963383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3. Питание школьника должно быть регулярным. 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завтрака или ужина, что ведет к недоеданию и может отрицательно сказаться на их состоянии здоровья.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В основе рационального питания лежит условный рефлекс. Если подросток питается в одно и то же время, организм привыкает </w:t>
      </w:r>
      <w:proofErr w:type="gram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к</w:t>
      </w:r>
      <w:proofErr w:type="gram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этому и когда наступает время обеда, повышается возбудимость пищевого центра, в желудке начинают выделяться пищеварительные соки, повышается обмен веществ. В результате улучшается пищеварение, 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усваиваемость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усваиваемость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пищи, нарушается пищеварение, что может привести к заболеваниям желудочно-кишечного тракта.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пищи и ее усвоение. 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lastRenderedPageBreak/>
        <w:t>Длительные перерывы в приёме пищи отрицательно сказываются на функциональном состоянии центральной нервной системы  всего организма (начинает болеть и кружиться голова, появляется слабость, тошнота, боли в животе).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Если ребёнок, находясь в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Очень важно, чтобы дети не только регулярно и вовремя питались, но и получали при этом  необходимые гигиенические навыки, обучаясь правилам поведения за столом. Навыки и привычки, привитые с детства, сопровождают человека в течение всей его жизни.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u w:val="single"/>
          <w:lang w:eastAsia="ru-RU"/>
        </w:rPr>
        <w:t>Какие продукты необходимы для полноценного питания школьников?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Белки.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br/>
        <w:t>Ежедневно школьник должен получать 75-90 г белка, из них 40-55 г животного происхождения.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>
        <w:rPr>
          <w:rFonts w:ascii="Calibri" w:eastAsia="Times New Roman" w:hAnsi="Calibri" w:cs="Arial"/>
          <w:noProof/>
          <w:color w:val="232323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114300</wp:posOffset>
            </wp:positionH>
            <wp:positionV relativeFrom="line">
              <wp:posOffset>173990</wp:posOffset>
            </wp:positionV>
            <wp:extent cx="2753995" cy="2992755"/>
            <wp:effectExtent l="19050" t="0" r="8255" b="0"/>
            <wp:wrapSquare wrapText="bothSides"/>
            <wp:docPr id="4" name="Рисунок 4" descr="https://fbuz11.ru/d/642055/d/b3438966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uz11.ru/d/642055/d/b34389663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72A2">
        <w:rPr>
          <w:rFonts w:ascii="Calibri" w:eastAsia="Times New Roman" w:hAnsi="Calibri" w:cs="Arial"/>
          <w:color w:val="232323"/>
          <w:lang w:eastAsia="ru-RU"/>
        </w:rPr>
        <w:br/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 </w:t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В рационе ребенка школьного возраста обязательно должны присутствовать следующие продукты:</w:t>
      </w:r>
    </w:p>
    <w:p w:rsidR="006672A2" w:rsidRPr="006672A2" w:rsidRDefault="006672A2" w:rsidP="006672A2">
      <w:pPr>
        <w:numPr>
          <w:ilvl w:val="0"/>
          <w:numId w:val="5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8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молоко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или </w:t>
      </w:r>
      <w:hyperlink r:id="rId9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кисломолочные напитки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5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10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творог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5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11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сыр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5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12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рыба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5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13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мясные продукты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5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14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яйца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Жиры.</w:t>
      </w:r>
      <w:r w:rsidRPr="006672A2">
        <w:rPr>
          <w:rFonts w:ascii="Calibri" w:eastAsia="Times New Roman" w:hAnsi="Calibri" w:cs="Arial"/>
          <w:color w:val="232323"/>
          <w:lang w:eastAsia="ru-RU"/>
        </w:rPr>
        <w:br/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Достаточное количество жиров также необходимо включать в суточный рацион школьника.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br/>
        <w:t xml:space="preserve">Необходимые жиры содержатся не только в привычных для нас «жирных» продуктах – масле, сметане, сале и т.д. Мясо, молоко и рыба – источники скрытых жиров. Животные жиры усваиваются хуже </w:t>
      </w:r>
      <w:proofErr w:type="gram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растительных</w:t>
      </w:r>
      <w:proofErr w:type="gram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и не содержат важные для организма жирные кислоты и жирорастворимые витамины.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br/>
        <w:t>Норма потребления жиров для школьников - 80-90 г в сутки, 30% суточного рациона.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br/>
        <w:t>  </w:t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Ежедневно ребенок школьного возраста должен получать:</w:t>
      </w:r>
    </w:p>
    <w:p w:rsidR="006672A2" w:rsidRPr="006672A2" w:rsidRDefault="006672A2" w:rsidP="006672A2">
      <w:pPr>
        <w:numPr>
          <w:ilvl w:val="0"/>
          <w:numId w:val="6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15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сливочное масло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6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16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растительное масло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6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17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сметану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Углеводы.</w:t>
      </w:r>
      <w:r w:rsidRPr="006672A2">
        <w:rPr>
          <w:rFonts w:ascii="Calibri" w:eastAsia="Times New Roman" w:hAnsi="Calibri" w:cs="Arial"/>
          <w:color w:val="232323"/>
          <w:lang w:eastAsia="ru-RU"/>
        </w:rPr>
        <w:br/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Углеводы необходимы для пополнения энергетических запасов организма. Наиболее полезны сложные углеводы, содержащие 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неперевариваемые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пищевые волокна.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br/>
        <w:t>Суточная норма углеводов в рационе школьника - 300-400 г, из них на долю простых должно приходиться не более 100 г.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br/>
        <w:t>  </w:t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Необходимые продукты в меню школьника:</w:t>
      </w:r>
    </w:p>
    <w:p w:rsidR="006672A2" w:rsidRPr="006672A2" w:rsidRDefault="006672A2" w:rsidP="006672A2">
      <w:pPr>
        <w:numPr>
          <w:ilvl w:val="0"/>
          <w:numId w:val="7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lastRenderedPageBreak/>
        <w:t>хлеб или </w:t>
      </w:r>
      <w:hyperlink r:id="rId18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вафельный хлеб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7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19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крупы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7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20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картофель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7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21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мед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7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22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сухофрукты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7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23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сахар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.</w:t>
      </w:r>
    </w:p>
    <w:p w:rsidR="006672A2" w:rsidRDefault="006672A2" w:rsidP="006672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Витамины и минералы.</w:t>
      </w:r>
    </w:p>
    <w:p w:rsidR="006672A2" w:rsidRDefault="006672A2" w:rsidP="006672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 </w:t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Продукты, богатые витамином</w:t>
      </w:r>
      <w:proofErr w:type="gramStart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 xml:space="preserve"> А</w:t>
      </w:r>
      <w:proofErr w:type="gramEnd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:</w:t>
      </w:r>
    </w:p>
    <w:p w:rsidR="006672A2" w:rsidRPr="006672A2" w:rsidRDefault="006672A2" w:rsidP="006672A2">
      <w:pPr>
        <w:numPr>
          <w:ilvl w:val="0"/>
          <w:numId w:val="8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24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морковь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8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сладкий перец;</w:t>
      </w:r>
    </w:p>
    <w:p w:rsidR="006672A2" w:rsidRPr="006672A2" w:rsidRDefault="006672A2" w:rsidP="006672A2">
      <w:pPr>
        <w:numPr>
          <w:ilvl w:val="0"/>
          <w:numId w:val="8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зеленый лук;</w:t>
      </w:r>
    </w:p>
    <w:p w:rsidR="006672A2" w:rsidRPr="006672A2" w:rsidRDefault="006672A2" w:rsidP="006672A2">
      <w:pPr>
        <w:numPr>
          <w:ilvl w:val="0"/>
          <w:numId w:val="8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щавель;</w:t>
      </w:r>
    </w:p>
    <w:p w:rsidR="006672A2" w:rsidRPr="006672A2" w:rsidRDefault="006672A2" w:rsidP="006672A2">
      <w:pPr>
        <w:numPr>
          <w:ilvl w:val="0"/>
          <w:numId w:val="8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шпинат;</w:t>
      </w:r>
    </w:p>
    <w:p w:rsidR="006672A2" w:rsidRPr="006672A2" w:rsidRDefault="006672A2" w:rsidP="006672A2">
      <w:pPr>
        <w:numPr>
          <w:ilvl w:val="0"/>
          <w:numId w:val="8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25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зелень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8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плоды черноплодной рябины, шиповника и облепихи.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3232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134620</wp:posOffset>
            </wp:positionH>
            <wp:positionV relativeFrom="line">
              <wp:posOffset>149225</wp:posOffset>
            </wp:positionV>
            <wp:extent cx="3035300" cy="2713355"/>
            <wp:effectExtent l="19050" t="0" r="0" b="0"/>
            <wp:wrapSquare wrapText="bothSides"/>
            <wp:docPr id="5" name="Рисунок 5" descr="https://fbuz11.ru/d/642055/d/b2356290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uz11.ru/d/642055/d/b235629035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Продукты-источники витамина</w:t>
      </w:r>
      <w:proofErr w:type="gramStart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 xml:space="preserve"> С</w:t>
      </w:r>
      <w:proofErr w:type="gramEnd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:</w:t>
      </w:r>
    </w:p>
    <w:p w:rsidR="006672A2" w:rsidRPr="006672A2" w:rsidRDefault="006672A2" w:rsidP="006672A2">
      <w:pPr>
        <w:numPr>
          <w:ilvl w:val="0"/>
          <w:numId w:val="9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27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зелень петрушки и укропа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9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28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помидоры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9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29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черная и красная смородина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9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красный болгарский перец;</w:t>
      </w:r>
    </w:p>
    <w:p w:rsidR="006672A2" w:rsidRPr="006672A2" w:rsidRDefault="006672A2" w:rsidP="006672A2">
      <w:pPr>
        <w:numPr>
          <w:ilvl w:val="0"/>
          <w:numId w:val="9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цитрусовые;</w:t>
      </w:r>
    </w:p>
    <w:p w:rsidR="006672A2" w:rsidRPr="006672A2" w:rsidRDefault="006672A2" w:rsidP="006672A2">
      <w:pPr>
        <w:numPr>
          <w:ilvl w:val="0"/>
          <w:numId w:val="9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30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картофель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  Витамин</w:t>
      </w:r>
      <w:proofErr w:type="gramStart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 xml:space="preserve"> Е</w:t>
      </w:r>
      <w:proofErr w:type="gramEnd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 xml:space="preserve"> содержится в следующих продуктах:</w:t>
      </w:r>
    </w:p>
    <w:p w:rsidR="006672A2" w:rsidRPr="006672A2" w:rsidRDefault="006672A2" w:rsidP="006672A2">
      <w:pPr>
        <w:numPr>
          <w:ilvl w:val="0"/>
          <w:numId w:val="10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31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печень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10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32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яйца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10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пророщенные зерна пшеницы;</w:t>
      </w:r>
    </w:p>
    <w:p w:rsidR="006672A2" w:rsidRPr="006672A2" w:rsidRDefault="006672A2" w:rsidP="006672A2">
      <w:pPr>
        <w:numPr>
          <w:ilvl w:val="0"/>
          <w:numId w:val="10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33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овсяная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и </w:t>
      </w:r>
      <w:hyperlink r:id="rId34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гречневая крупы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  Продукты, богатые витаминами группы</w:t>
      </w:r>
      <w:proofErr w:type="gramStart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 xml:space="preserve"> В</w:t>
      </w:r>
      <w:proofErr w:type="gramEnd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:</w:t>
      </w:r>
    </w:p>
    <w:p w:rsidR="006672A2" w:rsidRPr="006672A2" w:rsidRDefault="006672A2" w:rsidP="006672A2">
      <w:pPr>
        <w:numPr>
          <w:ilvl w:val="0"/>
          <w:numId w:val="11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35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хлеб грубого помола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11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36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молоко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11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37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творог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11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38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печень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11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39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сыр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11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40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яйца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11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капуста;</w:t>
      </w:r>
    </w:p>
    <w:p w:rsidR="006672A2" w:rsidRPr="006672A2" w:rsidRDefault="006672A2" w:rsidP="006672A2">
      <w:pPr>
        <w:numPr>
          <w:ilvl w:val="0"/>
          <w:numId w:val="11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яблоки;</w:t>
      </w:r>
    </w:p>
    <w:p w:rsidR="006672A2" w:rsidRPr="006672A2" w:rsidRDefault="006672A2" w:rsidP="006672A2">
      <w:pPr>
        <w:numPr>
          <w:ilvl w:val="0"/>
          <w:numId w:val="11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41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миндаль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11"/>
        </w:numPr>
        <w:spacing w:before="100" w:beforeAutospacing="1" w:after="100" w:afterAutospacing="1" w:line="240" w:lineRule="auto"/>
        <w:ind w:left="847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42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помидоры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;</w:t>
      </w:r>
    </w:p>
    <w:p w:rsidR="006672A2" w:rsidRPr="006672A2" w:rsidRDefault="006672A2" w:rsidP="006672A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323"/>
          <w:lang w:eastAsia="ru-RU"/>
        </w:rPr>
      </w:pPr>
      <w:hyperlink r:id="rId43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бобовые 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lastRenderedPageBreak/>
        <w:t>В рационе школьника обязательно должны присутствовать продукты, содержащие необходимые для жизнедеятельности </w:t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минеральные соли и микроэлементы: йод, железо, фтор, кобальт, селен, медь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и другие.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Как выбрать правильный режим питания?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  Правильный режим питания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   Все учащиеся, независимо от времени начала занятий  в школе, должны вставать и завтракать в </w:t>
      </w:r>
      <w:proofErr w:type="gram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одно и тоже</w:t>
      </w:r>
      <w:proofErr w:type="gram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время.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   Утром организм ребёнка усиленно расходует энергию, так как в это время он наиболее активно работает, поэтому завтрак должен содержать достаточное количество пищевых веществ и калорий для покрытия предстоящих 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энергозатрат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. Он должен обязательно содержать горячее блюдо - творожное, яичное, мясное, крупяное. В качестве питья желательно горячее молоко или кофейный напиток на молоке, чай с молоком. Хорошим дополнением к утреннему завтраку являются свежие фрукты или овощи.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Очень важно, чтобы ребёнок получал в школе завтрак, который организуется обычно во время второй перемены и состоит из какого-либо горячего или молочно-фруктового блюда. Учащиеся, получающие в школе завтрак, меньше утомляются и легче справляются со школьной нагрузкой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Перед обедом детям полезны овощные закуски (винегреты, салаты). Горькие овощи: редьку, чеснок, лук – целесообразно употреблять  в умеренных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 овощей. На сладкое - лучше фруктовый сок, свежие фрукты, компоты из свежих или сухих фруктов.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биологическую ценность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  Ребёнок должен есть не торопясь, тщательно пережёвывая пищу. Однако растягивать время пребывания за столом  не следует. Для завтрака и ужина школьникам достаточно по 10 – 15 минут,  для обеда – 15 – 20 минут, для полдника 5-8 минут. Распределение приема пищи выглядит следующим образом: завтрак 30—35 %; обед 35—40 %; второй завтрак или полдник 10—15 % и ужин 15—20 %.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center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Arial" w:eastAsia="Times New Roman" w:hAnsi="Arial" w:cs="Arial"/>
          <w:color w:val="232323"/>
          <w:lang w:eastAsia="ru-RU"/>
        </w:rPr>
        <w:br/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 </w:t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u w:val="single"/>
          <w:lang w:eastAsia="ru-RU"/>
        </w:rPr>
        <w:t>Питание школьников, занимающихся спортом.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Недостаточное кровоснабжение пищеварительных органов ухудшает их работу, затрудняет всасывание в кровь питательных </w:t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lastRenderedPageBreak/>
        <w:t>веществ. В результате снизится снабжение работающих мышц. Указанное выше время нужно для перераспределения крови от органов пищеварения к мышцам или наоборот.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u w:val="single"/>
          <w:lang w:eastAsia="ru-RU"/>
        </w:rPr>
        <w:t>К чему приводит неправильное питание?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Употребляя нездоровую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старость.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внешний вид вашего тела это ещё один плюс употребления здоровой пищи.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u w:val="single"/>
          <w:lang w:eastAsia="ru-RU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взаимоотношения со школой и  родителями!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Calibri" w:eastAsia="Times New Roman" w:hAnsi="Calibri" w:cs="Arial"/>
          <w:color w:val="232323"/>
          <w:lang w:eastAsia="ru-RU"/>
        </w:rPr>
        <w:t> </w:t>
      </w: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u w:val="single"/>
          <w:lang w:eastAsia="ru-RU"/>
        </w:rPr>
        <w:t xml:space="preserve">Про </w:t>
      </w:r>
      <w:proofErr w:type="spellStart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u w:val="single"/>
          <w:lang w:eastAsia="ru-RU"/>
        </w:rPr>
        <w:t>Фаст-Фуд</w:t>
      </w:r>
      <w:proofErr w:type="spellEnd"/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шаурма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, чебуреки, пирожки, картофель фри, сосиски в тесте, чипсы… 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Фаст-фуд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на любой вкус можно без 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 xml:space="preserve">Что такое </w:t>
      </w:r>
      <w:proofErr w:type="spellStart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фаст-фуд</w:t>
      </w:r>
      <w:proofErr w:type="spellEnd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?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Быстрое питание, 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фастфуд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(</w:t>
      </w:r>
      <w:hyperlink r:id="rId44" w:tooltip="Английский язык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англ.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fast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food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, [</w:t>
      </w:r>
      <w:hyperlink r:id="rId45" w:tooltip="Международный фонетический алфавит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</w:t>
        </w:r>
        <w:r w:rsidRPr="006672A2">
          <w:rPr>
            <w:rFonts w:ascii="Lucida Sans Unicode" w:eastAsia="Times New Roman" w:hAnsi="Lucida Sans Unicode" w:cs="Lucida Sans Unicode"/>
            <w:color w:val="0000FF"/>
            <w:sz w:val="24"/>
            <w:szCs w:val="24"/>
            <w:u w:val="single"/>
            <w:lang w:eastAsia="ru-RU"/>
          </w:rPr>
          <w:t>ɑ</w:t>
        </w:r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st </w:t>
        </w:r>
        <w:proofErr w:type="spellStart"/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fud</w:t>
        </w:r>
        <w:proofErr w:type="spellEnd"/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]) — понятие, включающее в себя употребление блюд быстрого приготовления, обычно предлагаемых специализированными заведениями. Термином «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фастфуд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» обозначают пищу, которую можно быстро приготовить, а клиенту удобно – быстро съесть. Термин «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фастфуд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» был впервые введён в </w:t>
      </w:r>
      <w:hyperlink r:id="rId46" w:tooltip="1951 год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1951 году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 xml:space="preserve">Чем </w:t>
      </w:r>
      <w:proofErr w:type="gramStart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опасен</w:t>
      </w:r>
      <w:proofErr w:type="gramEnd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 xml:space="preserve"> </w:t>
      </w:r>
      <w:proofErr w:type="spellStart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фаст-фуд</w:t>
      </w:r>
      <w:proofErr w:type="spellEnd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?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- 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Фастфуд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, </w:t>
      </w:r>
      <w:proofErr w:type="gram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высококалориен</w:t>
      </w:r>
      <w:proofErr w:type="gram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, что приводит к ожирению и связанным с этим болезням.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- 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Фастфуд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зачастую богат канцерогенными </w:t>
      </w:r>
      <w:proofErr w:type="spellStart"/>
      <w:r w:rsidRPr="006672A2">
        <w:rPr>
          <w:rFonts w:ascii="Calibri" w:eastAsia="Times New Roman" w:hAnsi="Calibri" w:cs="Arial"/>
          <w:color w:val="232323"/>
          <w:lang w:eastAsia="ru-RU"/>
        </w:rPr>
        <w:fldChar w:fldCharType="begin"/>
      </w:r>
      <w:r w:rsidRPr="006672A2">
        <w:rPr>
          <w:rFonts w:ascii="Calibri" w:eastAsia="Times New Roman" w:hAnsi="Calibri" w:cs="Arial"/>
          <w:color w:val="232323"/>
          <w:lang w:eastAsia="ru-RU"/>
        </w:rPr>
        <w:instrText xml:space="preserve"> HYPERLINK "http://ru.wikipedia.org/wiki/%D0%A2%D1%80%D0%B0%D0%BD%D1%81-%D0%B6%D0%B8%D1%80%D1%8B" \o "Транс-жиры" </w:instrText>
      </w:r>
      <w:r w:rsidRPr="006672A2">
        <w:rPr>
          <w:rFonts w:ascii="Calibri" w:eastAsia="Times New Roman" w:hAnsi="Calibri" w:cs="Arial"/>
          <w:color w:val="232323"/>
          <w:lang w:eastAsia="ru-RU"/>
        </w:rPr>
        <w:fldChar w:fldCharType="separate"/>
      </w:r>
      <w:proofErr w:type="gramStart"/>
      <w:r w:rsidRPr="006672A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транс-насыщенными</w:t>
      </w:r>
      <w:proofErr w:type="spellEnd"/>
      <w:proofErr w:type="gramEnd"/>
      <w:r w:rsidRPr="006672A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жирами</w:t>
      </w:r>
      <w:r w:rsidRPr="006672A2">
        <w:rPr>
          <w:rFonts w:ascii="Calibri" w:eastAsia="Times New Roman" w:hAnsi="Calibri" w:cs="Arial"/>
          <w:color w:val="232323"/>
          <w:lang w:eastAsia="ru-RU"/>
        </w:rPr>
        <w:fldChar w:fldCharType="end"/>
      </w: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(</w:t>
      </w:r>
      <w:hyperlink r:id="rId47" w:tooltip="Маргарин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маргарин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, </w:t>
      </w:r>
      <w:hyperlink r:id="rId48" w:tooltip="Комбижир (страница отсутствует)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комбижир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), 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фастфуд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содержит множество жареных продуктов (картофель фри и т. п.), также богатых канцерогенами (</w:t>
      </w:r>
      <w:hyperlink r:id="rId49" w:tooltip="Акриламид (страница отсутствует)" w:history="1">
        <w:r w:rsidRPr="006672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акриламид</w:t>
        </w:r>
      </w:hyperlink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 и т. д.).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- Высокое содержание сахара в прохладительных напитках, булках и т. п. опасно не только своей калорийностью, но и повышением риска развития диабета и прочих болезней.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lastRenderedPageBreak/>
        <w:t xml:space="preserve">- 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Фастфуд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</w:t>
      </w:r>
      <w:proofErr w:type="gram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опасен</w:t>
      </w:r>
      <w:proofErr w:type="gram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ароматизаторами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) диета приводит к повреждению структуры мозга, разрушают нервные ткани и запускают воспалительные процессы.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- Полуфабрикаты, широко используемые в </w:t>
      </w:r>
      <w:proofErr w:type="spell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фастфудах</w:t>
      </w:r>
      <w:proofErr w:type="spell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подпорченной пищи.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газированным напитком, справиться тяжело. Нарушения работы желудка со временем приводят к серьезным заболеваниям. Среди наиболее </w:t>
      </w:r>
      <w:proofErr w:type="gramStart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распространенных</w:t>
      </w:r>
      <w:proofErr w:type="gramEnd"/>
      <w:r w:rsidRPr="006672A2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- панкреатит, гастрит, язвенная болезнь желудка и 12-перстной кишки.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center"/>
        <w:rPr>
          <w:rFonts w:ascii="Arial" w:eastAsia="Times New Roman" w:hAnsi="Arial" w:cs="Arial"/>
          <w:color w:val="232323"/>
          <w:lang w:eastAsia="ru-RU"/>
        </w:rPr>
      </w:pPr>
      <w:proofErr w:type="spellStart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>Фаст-фуд</w:t>
      </w:r>
      <w:proofErr w:type="spellEnd"/>
      <w:r w:rsidRPr="006672A2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 xml:space="preserve">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 здоровье. Берегите его!</w:t>
      </w:r>
    </w:p>
    <w:p w:rsidR="006672A2" w:rsidRPr="006672A2" w:rsidRDefault="006672A2" w:rsidP="006672A2">
      <w:pPr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232323"/>
          <w:lang w:eastAsia="ru-RU"/>
        </w:rPr>
      </w:pPr>
      <w:r w:rsidRPr="006672A2">
        <w:rPr>
          <w:rFonts w:ascii="Calibri" w:eastAsia="Times New Roman" w:hAnsi="Calibri" w:cs="Arial"/>
          <w:color w:val="232323"/>
          <w:lang w:eastAsia="ru-RU"/>
        </w:rPr>
        <w:t> </w:t>
      </w:r>
    </w:p>
    <w:p w:rsidR="006F03F3" w:rsidRDefault="006F03F3"/>
    <w:sectPr w:rsidR="006F03F3" w:rsidSect="006672A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B0418"/>
    <w:multiLevelType w:val="multilevel"/>
    <w:tmpl w:val="90E4E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B90ABB"/>
    <w:multiLevelType w:val="multilevel"/>
    <w:tmpl w:val="AA921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210E11"/>
    <w:multiLevelType w:val="multilevel"/>
    <w:tmpl w:val="91AA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5C0072"/>
    <w:multiLevelType w:val="multilevel"/>
    <w:tmpl w:val="70169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4C0B65"/>
    <w:multiLevelType w:val="multilevel"/>
    <w:tmpl w:val="913E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0B6E82"/>
    <w:multiLevelType w:val="multilevel"/>
    <w:tmpl w:val="5D341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832DFF"/>
    <w:multiLevelType w:val="multilevel"/>
    <w:tmpl w:val="908E1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727430"/>
    <w:multiLevelType w:val="multilevel"/>
    <w:tmpl w:val="2ABCF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975254"/>
    <w:multiLevelType w:val="multilevel"/>
    <w:tmpl w:val="373C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72235E"/>
    <w:multiLevelType w:val="multilevel"/>
    <w:tmpl w:val="118A6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462DCC"/>
    <w:multiLevelType w:val="multilevel"/>
    <w:tmpl w:val="652E0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4"/>
  </w:num>
  <w:num w:numId="8">
    <w:abstractNumId w:val="0"/>
  </w:num>
  <w:num w:numId="9">
    <w:abstractNumId w:val="9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672A2"/>
    <w:rsid w:val="005D5016"/>
    <w:rsid w:val="006672A2"/>
    <w:rsid w:val="006F03F3"/>
    <w:rsid w:val="00CB5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3F3"/>
  </w:style>
  <w:style w:type="paragraph" w:styleId="1">
    <w:name w:val="heading 1"/>
    <w:basedOn w:val="a"/>
    <w:link w:val="10"/>
    <w:uiPriority w:val="9"/>
    <w:qFormat/>
    <w:rsid w:val="006672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2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67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672A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9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dsmatrix.ru/goods-catalogue/Meat-poultry-and-eggs/Meat.html" TargetMode="External"/><Relationship Id="rId18" Type="http://schemas.openxmlformats.org/officeDocument/2006/relationships/hyperlink" Target="http://goodsmatrix.ru/goods/4607126190026.html" TargetMode="External"/><Relationship Id="rId26" Type="http://schemas.openxmlformats.org/officeDocument/2006/relationships/image" Target="media/image4.png"/><Relationship Id="rId39" Type="http://schemas.openxmlformats.org/officeDocument/2006/relationships/hyperlink" Target="http://www.goodsmatrix.ru/goods-catalogue/Cheeses/Hard-cheese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oodsmatrix.ru/goods-catalogue/Groceries/Honey-and-other-apiculture-products.html" TargetMode="External"/><Relationship Id="rId34" Type="http://schemas.openxmlformats.org/officeDocument/2006/relationships/hyperlink" Target="http://www.goodsmatrix.ru/goods-catalogue/Cereals/Buckwheat.html" TargetMode="External"/><Relationship Id="rId42" Type="http://schemas.openxmlformats.org/officeDocument/2006/relationships/hyperlink" Target="http://www.goodsmatrix.ru/goods-catalogue/Fruit-vegetables-and-mushrooms/Fresh-vegetables.html" TargetMode="External"/><Relationship Id="rId47" Type="http://schemas.openxmlformats.org/officeDocument/2006/relationships/hyperlink" Target="http://ru.wikipedia.org/wiki/%D0%9C%D0%B0%D1%80%D0%B3%D0%B0%D1%80%D0%B8%D0%BD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://www.goodsmatrix.ru/goods-catalogue/Fish-and-seafood/Frozen-fish-and-fish-products.html" TargetMode="External"/><Relationship Id="rId17" Type="http://schemas.openxmlformats.org/officeDocument/2006/relationships/hyperlink" Target="http://www.goodsmatrix.ru/goods-catalogue/Sour-milk-products/Smetana-Russian-sour-cream.html" TargetMode="External"/><Relationship Id="rId25" Type="http://schemas.openxmlformats.org/officeDocument/2006/relationships/hyperlink" Target="http://www.goodsmatrix.ru/goods-catalogue/Fruit-vegetables-and-mushrooms/Fresh-vegetables.html" TargetMode="External"/><Relationship Id="rId33" Type="http://schemas.openxmlformats.org/officeDocument/2006/relationships/hyperlink" Target="http://www.goodsmatrix.ru/goods-catalogue/Cereals/Oatmeal.html" TargetMode="External"/><Relationship Id="rId38" Type="http://schemas.openxmlformats.org/officeDocument/2006/relationships/hyperlink" Target="http://www.goodsmatrix.ru/goods-catalogue/Meat-poultry-and-eggs/Frozen-poultry-and-pultry-products.html" TargetMode="External"/><Relationship Id="rId46" Type="http://schemas.openxmlformats.org/officeDocument/2006/relationships/hyperlink" Target="http://ru.wikipedia.org/wiki/1951_%D0%B3%D0%BE%D0%B4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dsmatrix.ru/goods-catalogue/Groceries/Cookin-oil.html" TargetMode="External"/><Relationship Id="rId20" Type="http://schemas.openxmlformats.org/officeDocument/2006/relationships/hyperlink" Target="http://www.goodsmatrix.ru/goods-catalogue/Frozen-vegetables/Frozen-potato.html" TargetMode="External"/><Relationship Id="rId29" Type="http://schemas.openxmlformats.org/officeDocument/2006/relationships/hyperlink" Target="http://www.goodsmatrix.ru/goods-catalogue/Frozen-fruit-vegetables-and-mushrooms/Frozen-fruit.html" TargetMode="External"/><Relationship Id="rId41" Type="http://schemas.openxmlformats.org/officeDocument/2006/relationships/hyperlink" Target="http://www.goodsmatrix.ru/goods-catalogue/Dried-fruits-nuts-seeds-and-dried-vegetables/Nuts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goodsmatrix.ru/goods-catalogue/Delicatessen/Cheeses.html" TargetMode="External"/><Relationship Id="rId24" Type="http://schemas.openxmlformats.org/officeDocument/2006/relationships/hyperlink" Target="http://www.goodsmatrix.ru/goods-catalogue/Fruit-vegetables-and-mushrooms/Fresh-vegetables.html" TargetMode="External"/><Relationship Id="rId32" Type="http://schemas.openxmlformats.org/officeDocument/2006/relationships/hyperlink" Target="http://www.goodsmatrix.ru/goods-catalogue/Meat-poultry-and-eggs/Eggs.html" TargetMode="External"/><Relationship Id="rId37" Type="http://schemas.openxmlformats.org/officeDocument/2006/relationships/hyperlink" Target="http://www.goodsmatrix.ru/goods-catalogue/Cheese-curd/Classic-cheese-curd.html" TargetMode="External"/><Relationship Id="rId40" Type="http://schemas.openxmlformats.org/officeDocument/2006/relationships/hyperlink" Target="http://www.goodsmatrix.ru/goods-catalogue/Eggs/Quail%27s-egg.html" TargetMode="External"/><Relationship Id="rId45" Type="http://schemas.openxmlformats.org/officeDocument/2006/relationships/hyperlink" Target="http://ru.wikipedia.org/wiki/%D0%9C%D0%B5%D0%B6%D0%B4%D1%83%D0%BD%D0%B0%D1%80%D0%BE%D0%B4%D0%BD%D1%8B%D0%B9_%D1%84%D0%BE%D0%BD%D0%B5%D1%82%D0%B8%D1%87%D0%B5%D1%81%D0%BA%D0%B8%D0%B9_%D0%B0%D0%BB%D1%84%D0%B0%D0%B2%D0%B8%D1%82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goodsmatrix.ru/goods-catalogue/Delicatessen/Butter.html" TargetMode="External"/><Relationship Id="rId23" Type="http://schemas.openxmlformats.org/officeDocument/2006/relationships/hyperlink" Target="http://www.goodsmatrix.ru/goods-catalogue/Salt-sugar-and-soda/Sugar.html" TargetMode="External"/><Relationship Id="rId28" Type="http://schemas.openxmlformats.org/officeDocument/2006/relationships/hyperlink" Target="http://www.goodsmatrix.ru/goods-catalogue/Fruit-vegetables-and-mushrooms/Fresh-vegetables.html" TargetMode="External"/><Relationship Id="rId36" Type="http://schemas.openxmlformats.org/officeDocument/2006/relationships/hyperlink" Target="http://www.goodsmatrix.ru/goods-catalogue/Milk/Cows-milk.html" TargetMode="External"/><Relationship Id="rId49" Type="http://schemas.openxmlformats.org/officeDocument/2006/relationships/hyperlink" Target="http://ru.wikipedia.org/w/index.php?title=%D0%90%D0%BA%D1%80%D0%B8%D0%BB%D0%B0%D0%BC%D0%B8%D0%B4&amp;action=edit&amp;redlink=1" TargetMode="External"/><Relationship Id="rId10" Type="http://schemas.openxmlformats.org/officeDocument/2006/relationships/hyperlink" Target="http://www.goodsmatrix.ru/goods-catalogue/Sour-milk-products/Cheese-curd.html" TargetMode="External"/><Relationship Id="rId19" Type="http://schemas.openxmlformats.org/officeDocument/2006/relationships/hyperlink" Target="http://www.goodsmatrix.ru/goods-catalogue/Groceries/Cereals.html" TargetMode="External"/><Relationship Id="rId31" Type="http://schemas.openxmlformats.org/officeDocument/2006/relationships/hyperlink" Target="http://www.goodsmatrix.ru/goods-catalogue/Meat-poultry-and-eggs/Frozen-poultry-and-pultry-products.html" TargetMode="External"/><Relationship Id="rId44" Type="http://schemas.openxmlformats.org/officeDocument/2006/relationships/hyperlink" Target="http://ru.wikipedia.org/wiki/%D0%90%D0%BD%D0%B3%D0%BB%D0%B8%D0%B9%D1%81%D0%BA%D0%B8%D0%B9_%D1%8F%D0%B7%D1%8B%D0%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dsmatrix.ru/goods-catalogue/Sour-milk-products/Sour-milk-drinks.html" TargetMode="External"/><Relationship Id="rId14" Type="http://schemas.openxmlformats.org/officeDocument/2006/relationships/hyperlink" Target="http://www.goodsmatrix.ru/goods-catalogue/Eggs/Hen%27s-egg.html" TargetMode="External"/><Relationship Id="rId22" Type="http://schemas.openxmlformats.org/officeDocument/2006/relationships/hyperlink" Target="http://www.goodsmatrix.ru/goods-catalogue/Dried-fruits-nuts-seeds-and-dried-vegetables/Dried-fruits.html" TargetMode="External"/><Relationship Id="rId27" Type="http://schemas.openxmlformats.org/officeDocument/2006/relationships/hyperlink" Target="http://www.goodsmatrix.ru/goods-catalogue/Fruit-vegetables-and-mushrooms/Fresh-vegetables.html" TargetMode="External"/><Relationship Id="rId30" Type="http://schemas.openxmlformats.org/officeDocument/2006/relationships/hyperlink" Target="http://www.goodsmatrix.ru/goods-catalogue/Frozen-vegetables/Frozen-potato.html" TargetMode="External"/><Relationship Id="rId35" Type="http://schemas.openxmlformats.org/officeDocument/2006/relationships/hyperlink" Target="http://www.goodsmatrix.ru/goods-catalogue/Bread/Black-bread.html" TargetMode="External"/><Relationship Id="rId43" Type="http://schemas.openxmlformats.org/officeDocument/2006/relationships/hyperlink" Target="http://www.goodsmatrix.ru/goods-catalogue/Groceries/Beans.html" TargetMode="External"/><Relationship Id="rId48" Type="http://schemas.openxmlformats.org/officeDocument/2006/relationships/hyperlink" Target="http://ru.wikipedia.org/w/index.php?title=%D0%9A%D0%BE%D0%BC%D0%B1%D0%B8%D0%B6%D0%B8%D1%80&amp;action=edit&amp;redlink=1" TargetMode="External"/><Relationship Id="rId8" Type="http://schemas.openxmlformats.org/officeDocument/2006/relationships/hyperlink" Target="http://www.goodsmatrix.ru/goods-catalogue/Dairy-products/Milk.html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3184</Words>
  <Characters>18155</Characters>
  <Application>Microsoft Office Word</Application>
  <DocSecurity>0</DocSecurity>
  <Lines>151</Lines>
  <Paragraphs>42</Paragraphs>
  <ScaleCrop>false</ScaleCrop>
  <Company/>
  <LinksUpToDate>false</LinksUpToDate>
  <CharactersWithSpaces>21297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2023-06-20T09:27:00Z</dcterms:created>
  <dcterms:modified xsi:type="dcterms:W3CDTF">2023-06-20T09:37:00Z</dcterms:modified>
</cp:coreProperties>
</file>